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</w:rPr>
      </w:pPr>
      <w:r w:rsidRPr="002B2091">
        <w:rPr>
          <w:rFonts w:ascii="Calibri-Bold" w:hAnsi="Calibri-Bold" w:cs="Calibri-Bold"/>
          <w:b/>
          <w:bCs/>
          <w:sz w:val="30"/>
        </w:rPr>
        <w:t xml:space="preserve">Formulaire de mise en candidature </w:t>
      </w:r>
    </w:p>
    <w:p w:rsidR="00860AAF" w:rsidRDefault="00860AAF" w:rsidP="00622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sz w:val="24"/>
        </w:rPr>
      </w:pP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sz w:val="24"/>
        </w:rPr>
      </w:pPr>
      <w:r>
        <w:rPr>
          <w:rFonts w:ascii="Calibri-Bold" w:hAnsi="Calibri-Bold" w:cs="Calibri-Bold"/>
          <w:b/>
          <w:bCs/>
          <w:i/>
          <w:sz w:val="24"/>
        </w:rPr>
        <w:t>Conseil exécutif 2015-2016</w:t>
      </w:r>
      <w:r w:rsidRPr="002B2091">
        <w:rPr>
          <w:rFonts w:ascii="Calibri-Bold" w:hAnsi="Calibri-Bold" w:cs="Calibri-Bold"/>
          <w:b/>
          <w:bCs/>
          <w:i/>
          <w:sz w:val="24"/>
        </w:rPr>
        <w:t xml:space="preserve"> du RÉFO</w:t>
      </w:r>
    </w:p>
    <w:p w:rsidR="0062281A" w:rsidRDefault="0062281A" w:rsidP="00622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i/>
          <w:color w:val="FF0000"/>
          <w:sz w:val="24"/>
        </w:rPr>
      </w:pPr>
    </w:p>
    <w:p w:rsidR="0062281A" w:rsidRPr="00AB621C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724603">
        <w:rPr>
          <w:rFonts w:asciiTheme="minorHAnsi" w:hAnsiTheme="minorHAnsi" w:cs="Helvetica"/>
          <w:sz w:val="23"/>
          <w:szCs w:val="23"/>
          <w:lang w:eastAsia="fr-CA"/>
        </w:rPr>
        <w:t>Le Conseil d’administration du Regroupement étudiant franco-ontarien (RÉFO) est à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la recherche de candidat(e)s désirant pourvoir un p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oste de coprésidence au sein de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son Conseil exécutif</w:t>
      </w:r>
      <w:r w:rsidR="003A3AB0" w:rsidRPr="00724603">
        <w:rPr>
          <w:rFonts w:asciiTheme="minorHAnsi" w:hAnsiTheme="minorHAnsi" w:cs="Helvetica"/>
          <w:sz w:val="23"/>
          <w:szCs w:val="23"/>
          <w:lang w:eastAsia="fr-CA"/>
        </w:rPr>
        <w:t xml:space="preserve"> (CE)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. Les personnes intéressées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 sont invitées à soumettre leur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 xml:space="preserve">candidature par courriel avant </w:t>
      </w:r>
      <w:r w:rsidRPr="00724603">
        <w:rPr>
          <w:rFonts w:asciiTheme="minorHAnsi" w:hAnsiTheme="minorHAnsi" w:cs="Helvetica-BoldOblique"/>
          <w:b/>
          <w:bCs/>
          <w:i/>
          <w:iCs/>
          <w:sz w:val="23"/>
          <w:szCs w:val="23"/>
          <w:lang w:eastAsia="fr-CA"/>
        </w:rPr>
        <w:t>midi le 2 décembre 2015</w:t>
      </w:r>
      <w:r w:rsidR="00724603" w:rsidRPr="00724603">
        <w:rPr>
          <w:rFonts w:asciiTheme="minorHAnsi" w:hAnsiTheme="minorHAnsi" w:cs="Helvetica-BoldOblique"/>
          <w:b/>
          <w:bCs/>
          <w:i/>
          <w:iCs/>
          <w:sz w:val="23"/>
          <w:szCs w:val="23"/>
          <w:lang w:eastAsia="fr-CA"/>
        </w:rPr>
        <w:t xml:space="preserve"> au</w:t>
      </w:r>
      <w:r w:rsidR="00AB621C">
        <w:rPr>
          <w:rFonts w:asciiTheme="minorHAnsi" w:hAnsiTheme="minorHAnsi" w:cs="Helvetica-BoldOblique"/>
          <w:b/>
          <w:bCs/>
          <w:i/>
          <w:iCs/>
          <w:sz w:val="23"/>
          <w:szCs w:val="23"/>
          <w:lang w:eastAsia="fr-CA"/>
        </w:rPr>
        <w:t xml:space="preserve"> </w:t>
      </w:r>
      <w:hyperlink r:id="rId8" w:history="1">
        <w:r w:rsidR="00AB621C" w:rsidRPr="00AE44D7">
          <w:rPr>
            <w:rStyle w:val="Lienhypertexte"/>
            <w:rFonts w:asciiTheme="minorHAnsi" w:hAnsiTheme="minorHAnsi" w:cs="Helvetica-BoldOblique"/>
            <w:b/>
            <w:bCs/>
            <w:i/>
            <w:iCs/>
            <w:sz w:val="23"/>
            <w:szCs w:val="23"/>
            <w:lang w:eastAsia="fr-CA"/>
          </w:rPr>
          <w:t>info@refo.ca</w:t>
        </w:r>
      </w:hyperlink>
      <w:r w:rsidR="00AB621C">
        <w:rPr>
          <w:rFonts w:asciiTheme="minorHAnsi" w:hAnsiTheme="minorHAnsi" w:cs="Helvetica-BoldOblique"/>
          <w:b/>
          <w:bCs/>
          <w:i/>
          <w:iCs/>
          <w:sz w:val="23"/>
          <w:szCs w:val="23"/>
          <w:lang w:eastAsia="fr-CA"/>
        </w:rPr>
        <w:t xml:space="preserve">.* </w:t>
      </w:r>
      <w:r w:rsidR="00AB621C" w:rsidRPr="00AB621C">
        <w:rPr>
          <w:rFonts w:asciiTheme="minorHAnsi" w:hAnsiTheme="minorHAnsi" w:cs="Helvetica-BoldOblique"/>
          <w:bCs/>
          <w:i/>
          <w:iCs/>
          <w:sz w:val="23"/>
          <w:szCs w:val="23"/>
          <w:lang w:eastAsia="fr-CA"/>
        </w:rPr>
        <w:t xml:space="preserve">Le dossier de candidature doit comprendre </w:t>
      </w:r>
      <w:r w:rsidR="00AB621C" w:rsidRPr="00AB621C">
        <w:rPr>
          <w:rFonts w:asciiTheme="minorHAnsi" w:hAnsiTheme="minorHAnsi" w:cs="Helvetica-BoldOblique"/>
          <w:bCs/>
          <w:i/>
          <w:iCs/>
          <w:sz w:val="23"/>
          <w:szCs w:val="23"/>
          <w:u w:val="single"/>
          <w:lang w:eastAsia="fr-CA"/>
        </w:rPr>
        <w:t>ce formulaire</w:t>
      </w:r>
      <w:r w:rsidR="00AB621C" w:rsidRPr="00AB621C">
        <w:rPr>
          <w:rFonts w:asciiTheme="minorHAnsi" w:hAnsiTheme="minorHAnsi" w:cs="Helvetica-BoldOblique"/>
          <w:bCs/>
          <w:i/>
          <w:iCs/>
          <w:sz w:val="23"/>
          <w:szCs w:val="23"/>
          <w:lang w:eastAsia="fr-CA"/>
        </w:rPr>
        <w:t xml:space="preserve"> de mise en candidature dûment complété, ainsi qu’un </w:t>
      </w:r>
      <w:r w:rsidR="00AB621C" w:rsidRPr="00AB621C">
        <w:rPr>
          <w:rFonts w:asciiTheme="minorHAnsi" w:hAnsiTheme="minorHAnsi" w:cs="Helvetica-BoldOblique"/>
          <w:bCs/>
          <w:i/>
          <w:iCs/>
          <w:sz w:val="23"/>
          <w:szCs w:val="23"/>
          <w:u w:val="single"/>
          <w:lang w:eastAsia="fr-CA"/>
        </w:rPr>
        <w:t>curriculum vitae</w:t>
      </w:r>
      <w:r w:rsidR="00AB621C" w:rsidRPr="00AB621C">
        <w:rPr>
          <w:rFonts w:asciiTheme="minorHAnsi" w:hAnsiTheme="minorHAnsi" w:cs="Helvetica-BoldOblique"/>
          <w:bCs/>
          <w:i/>
          <w:iCs/>
          <w:sz w:val="23"/>
          <w:szCs w:val="23"/>
          <w:lang w:eastAsia="fr-CA"/>
        </w:rPr>
        <w:t xml:space="preserve"> en français.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</w:p>
    <w:p w:rsidR="0062281A" w:rsidRPr="0070430A" w:rsidRDefault="0062281A" w:rsidP="007043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 xml:space="preserve">Durée du poste : </w:t>
      </w:r>
      <w:r w:rsidR="0070430A">
        <w:rPr>
          <w:rFonts w:asciiTheme="minorHAnsi" w:hAnsiTheme="minorHAnsi" w:cs="Helvetica-Bold"/>
          <w:bCs/>
          <w:sz w:val="23"/>
          <w:szCs w:val="23"/>
          <w:lang w:eastAsia="fr-CA"/>
        </w:rPr>
        <w:t>Du</w:t>
      </w:r>
      <w:r w:rsidRPr="0070430A">
        <w:rPr>
          <w:rFonts w:asciiTheme="minorHAnsi" w:hAnsiTheme="minorHAnsi" w:cs="Helvetica-Bold"/>
          <w:bCs/>
          <w:sz w:val="23"/>
          <w:szCs w:val="23"/>
          <w:lang w:eastAsia="fr-CA"/>
        </w:rPr>
        <w:t xml:space="preserve"> 4 janvier au 31 juillet 2016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Cs/>
          <w:sz w:val="23"/>
          <w:szCs w:val="23"/>
          <w:lang w:eastAsia="fr-CA"/>
        </w:rPr>
      </w:pPr>
      <w:bookmarkStart w:id="0" w:name="_GoBack"/>
      <w:bookmarkEnd w:id="0"/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>Sommaire du poste :</w:t>
      </w:r>
    </w:p>
    <w:p w:rsidR="003A3AB0" w:rsidRPr="00724603" w:rsidRDefault="003A3AB0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</w:p>
    <w:p w:rsidR="0062281A" w:rsidRPr="00AB621C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sz w:val="23"/>
          <w:szCs w:val="23"/>
          <w:lang w:eastAsia="fr-CA"/>
        </w:rPr>
      </w:pPr>
      <w:r w:rsidRPr="00724603">
        <w:rPr>
          <w:rFonts w:asciiTheme="minorHAnsi" w:hAnsiTheme="minorHAnsi" w:cs="Helvetica"/>
          <w:sz w:val="23"/>
          <w:szCs w:val="23"/>
          <w:lang w:eastAsia="fr-CA"/>
        </w:rPr>
        <w:t>Le Conseil exécutif du RÉFO est formé de trois co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présidences assurant autant les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fonctions de présidence, secrétaire, de trésorerie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 et toute autre fonction que le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Conseil d’administration</w:t>
      </w:r>
      <w:r w:rsidR="003A3AB0" w:rsidRPr="00724603">
        <w:rPr>
          <w:rFonts w:asciiTheme="minorHAnsi" w:hAnsiTheme="minorHAnsi" w:cs="Helvetica"/>
          <w:sz w:val="23"/>
          <w:szCs w:val="23"/>
          <w:lang w:eastAsia="fr-CA"/>
        </w:rPr>
        <w:t xml:space="preserve"> (CA)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 xml:space="preserve"> peut prévoir par les règl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ements du RÉFO. 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Les membres </w:t>
      </w:r>
      <w:proofErr w:type="gramStart"/>
      <w:r w:rsidR="0070430A">
        <w:rPr>
          <w:rFonts w:asciiTheme="minorHAnsi" w:hAnsiTheme="minorHAnsi" w:cs="Helvetica"/>
          <w:sz w:val="23"/>
          <w:szCs w:val="23"/>
          <w:lang w:eastAsia="fr-CA"/>
        </w:rPr>
        <w:t>du</w:t>
      </w:r>
      <w:proofErr w:type="gramEnd"/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 CE se réunissent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de façon hebdomadaire pour assurer la gestion des a</w:t>
      </w:r>
      <w:r w:rsidR="00724603">
        <w:rPr>
          <w:rFonts w:asciiTheme="minorHAnsi" w:hAnsiTheme="minorHAnsi" w:cs="Helvetica"/>
          <w:sz w:val="23"/>
          <w:szCs w:val="23"/>
          <w:lang w:eastAsia="fr-CA"/>
        </w:rPr>
        <w:t xml:space="preserve">ffaires internes et externes de </w:t>
      </w:r>
      <w:r w:rsidRPr="00724603">
        <w:rPr>
          <w:rFonts w:asciiTheme="minorHAnsi" w:hAnsiTheme="minorHAnsi" w:cs="Helvetica"/>
          <w:sz w:val="23"/>
          <w:szCs w:val="23"/>
          <w:lang w:eastAsia="fr-CA"/>
        </w:rPr>
        <w:t>l’organisme.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 Ils </w:t>
      </w:r>
      <w:r w:rsidR="00AB621C">
        <w:rPr>
          <w:rFonts w:asciiTheme="minorHAnsi" w:hAnsiTheme="minorHAnsi" w:cs="Helvetica"/>
          <w:sz w:val="23"/>
          <w:szCs w:val="23"/>
          <w:lang w:eastAsia="fr-CA"/>
        </w:rPr>
        <w:t xml:space="preserve">et elles 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sont également </w:t>
      </w:r>
      <w:proofErr w:type="spellStart"/>
      <w:r w:rsidR="0070430A">
        <w:rPr>
          <w:rFonts w:asciiTheme="minorHAnsi" w:hAnsiTheme="minorHAnsi" w:cs="Helvetica"/>
          <w:sz w:val="23"/>
          <w:szCs w:val="23"/>
          <w:lang w:eastAsia="fr-CA"/>
        </w:rPr>
        <w:t>présent</w:t>
      </w:r>
      <w:r w:rsidR="00AB621C">
        <w:rPr>
          <w:rFonts w:asciiTheme="minorHAnsi" w:hAnsiTheme="minorHAnsi" w:cs="Helvetica"/>
          <w:sz w:val="23"/>
          <w:szCs w:val="23"/>
          <w:lang w:eastAsia="fr-CA"/>
        </w:rPr>
        <w:t>.e.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>s</w:t>
      </w:r>
      <w:proofErr w:type="spellEnd"/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 à de nombreuses activités publiques et communautaires</w:t>
      </w:r>
      <w:r w:rsidR="00E92702">
        <w:rPr>
          <w:rFonts w:asciiTheme="minorHAnsi" w:hAnsiTheme="minorHAnsi" w:cs="Helvetica"/>
          <w:sz w:val="23"/>
          <w:szCs w:val="23"/>
          <w:lang w:eastAsia="fr-CA"/>
        </w:rPr>
        <w:t>,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 </w:t>
      </w:r>
      <w:r w:rsidR="00AB621C">
        <w:rPr>
          <w:rFonts w:asciiTheme="minorHAnsi" w:hAnsiTheme="minorHAnsi" w:cs="Helvetica"/>
          <w:sz w:val="23"/>
          <w:szCs w:val="23"/>
          <w:lang w:eastAsia="fr-CA"/>
        </w:rPr>
        <w:t>soit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 des</w:t>
      </w:r>
      <w:r w:rsidR="00E92702">
        <w:rPr>
          <w:rFonts w:asciiTheme="minorHAnsi" w:hAnsiTheme="minorHAnsi" w:cs="Helvetica"/>
          <w:sz w:val="23"/>
          <w:szCs w:val="23"/>
          <w:lang w:eastAsia="fr-CA"/>
        </w:rPr>
        <w:t xml:space="preserve"> conférences, des consultations</w:t>
      </w:r>
      <w:r w:rsidR="00AB621C">
        <w:rPr>
          <w:rFonts w:asciiTheme="minorHAnsi" w:hAnsiTheme="minorHAnsi" w:cs="Helvetica"/>
          <w:sz w:val="23"/>
          <w:szCs w:val="23"/>
          <w:lang w:eastAsia="fr-CA"/>
        </w:rPr>
        <w:t>, des rencontres av</w:t>
      </w:r>
      <w:r w:rsidR="00E92702">
        <w:rPr>
          <w:rFonts w:asciiTheme="minorHAnsi" w:hAnsiTheme="minorHAnsi" w:cs="Helvetica"/>
          <w:sz w:val="23"/>
          <w:szCs w:val="23"/>
          <w:lang w:eastAsia="fr-CA"/>
        </w:rPr>
        <w:t xml:space="preserve">ec des </w:t>
      </w:r>
      <w:proofErr w:type="spellStart"/>
      <w:r w:rsidR="00E92702">
        <w:rPr>
          <w:rFonts w:asciiTheme="minorHAnsi" w:hAnsiTheme="minorHAnsi" w:cs="Helvetica"/>
          <w:sz w:val="23"/>
          <w:szCs w:val="23"/>
          <w:lang w:eastAsia="fr-CA"/>
        </w:rPr>
        <w:t>décideur.e.s</w:t>
      </w:r>
      <w:proofErr w:type="spellEnd"/>
      <w:r w:rsidR="00E92702">
        <w:rPr>
          <w:rFonts w:asciiTheme="minorHAnsi" w:hAnsiTheme="minorHAnsi" w:cs="Helvetica"/>
          <w:sz w:val="23"/>
          <w:szCs w:val="23"/>
          <w:lang w:eastAsia="fr-CA"/>
        </w:rPr>
        <w:t>, de même qu’aux</w:t>
      </w:r>
      <w:r w:rsidR="00AB621C">
        <w:rPr>
          <w:rFonts w:asciiTheme="minorHAnsi" w:hAnsiTheme="minorHAnsi" w:cs="Helvetica"/>
          <w:sz w:val="23"/>
          <w:szCs w:val="23"/>
          <w:lang w:eastAsia="fr-CA"/>
        </w:rPr>
        <w:t xml:space="preserve"> 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>activités régionales et provinciales du RÉFO.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>Principales tâches :</w:t>
      </w:r>
    </w:p>
    <w:p w:rsidR="003A3AB0" w:rsidRPr="00724603" w:rsidRDefault="003A3AB0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</w:p>
    <w:p w:rsidR="00860AAF" w:rsidRDefault="00AB621C" w:rsidP="00AB621C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>
        <w:rPr>
          <w:rFonts w:asciiTheme="minorHAnsi" w:hAnsiTheme="minorHAnsi" w:cs="Helvetica"/>
          <w:sz w:val="23"/>
          <w:szCs w:val="23"/>
          <w:lang w:eastAsia="fr-CA"/>
        </w:rPr>
        <w:t>Présider</w:t>
      </w:r>
      <w:r w:rsidR="00860AAF">
        <w:rPr>
          <w:rFonts w:asciiTheme="minorHAnsi" w:hAnsiTheme="minorHAnsi" w:cs="Helvetica"/>
          <w:sz w:val="23"/>
          <w:szCs w:val="23"/>
          <w:lang w:eastAsia="fr-CA"/>
        </w:rPr>
        <w:t xml:space="preserve"> et c</w:t>
      </w:r>
      <w:r w:rsidR="0062281A" w:rsidRPr="0070430A">
        <w:rPr>
          <w:rFonts w:asciiTheme="minorHAnsi" w:hAnsiTheme="minorHAnsi" w:cs="Helvetica"/>
          <w:sz w:val="23"/>
          <w:szCs w:val="23"/>
          <w:lang w:eastAsia="fr-CA"/>
        </w:rPr>
        <w:t>oordonner les rencontres et</w:t>
      </w:r>
      <w:r w:rsidR="00860AAF">
        <w:rPr>
          <w:rFonts w:asciiTheme="minorHAnsi" w:hAnsiTheme="minorHAnsi" w:cs="Helvetica"/>
          <w:sz w:val="23"/>
          <w:szCs w:val="23"/>
          <w:lang w:eastAsia="fr-CA"/>
        </w:rPr>
        <w:t xml:space="preserve"> les</w:t>
      </w:r>
      <w:r w:rsidR="0062281A" w:rsidRPr="0070430A">
        <w:rPr>
          <w:rFonts w:asciiTheme="minorHAnsi" w:hAnsiTheme="minorHAnsi" w:cs="Helvetica"/>
          <w:sz w:val="23"/>
          <w:szCs w:val="23"/>
          <w:lang w:eastAsia="fr-CA"/>
        </w:rPr>
        <w:t xml:space="preserve"> suivis avec le</w:t>
      </w:r>
      <w:r w:rsidR="0070430A">
        <w:rPr>
          <w:rFonts w:asciiTheme="minorHAnsi" w:hAnsiTheme="minorHAnsi" w:cs="Helvetica"/>
          <w:sz w:val="23"/>
          <w:szCs w:val="23"/>
          <w:lang w:eastAsia="fr-CA"/>
        </w:rPr>
        <w:t xml:space="preserve"> Conseil d’administration</w:t>
      </w:r>
      <w:r w:rsidR="0062281A" w:rsidRPr="0070430A">
        <w:rPr>
          <w:rFonts w:asciiTheme="minorHAnsi" w:hAnsiTheme="minorHAnsi" w:cs="Helvetica"/>
          <w:sz w:val="23"/>
          <w:szCs w:val="23"/>
          <w:lang w:eastAsia="fr-CA"/>
        </w:rPr>
        <w:t xml:space="preserve"> de l’organisme</w:t>
      </w:r>
      <w:r w:rsidR="00860AAF">
        <w:rPr>
          <w:rFonts w:asciiTheme="minorHAnsi" w:hAnsiTheme="minorHAnsi" w:cs="Helvetica"/>
          <w:sz w:val="23"/>
          <w:szCs w:val="23"/>
          <w:lang w:eastAsia="fr-CA"/>
        </w:rPr>
        <w:t>;</w:t>
      </w:r>
    </w:p>
    <w:p w:rsidR="00860AAF" w:rsidRPr="00860AAF" w:rsidRDefault="00860AAF" w:rsidP="00AB62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Helvetica"/>
          <w:sz w:val="23"/>
          <w:szCs w:val="23"/>
          <w:lang w:eastAsia="fr-CA"/>
        </w:rPr>
      </w:pPr>
    </w:p>
    <w:p w:rsidR="00860AAF" w:rsidRDefault="0062281A" w:rsidP="00AB621C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860AAF">
        <w:rPr>
          <w:rFonts w:asciiTheme="minorHAnsi" w:hAnsiTheme="minorHAnsi" w:cs="Helvetica"/>
          <w:sz w:val="23"/>
          <w:szCs w:val="23"/>
          <w:lang w:eastAsia="fr-CA"/>
        </w:rPr>
        <w:t>Être porte-parole du Regroupement auprès des médias, des institutions</w:t>
      </w:r>
      <w:r w:rsidR="00860AAF">
        <w:rPr>
          <w:rFonts w:asciiTheme="minorHAnsi" w:hAnsiTheme="minorHAnsi" w:cs="Helvetica"/>
          <w:sz w:val="23"/>
          <w:szCs w:val="23"/>
          <w:lang w:eastAsia="fr-CA"/>
        </w:rPr>
        <w:t xml:space="preserve"> </w:t>
      </w:r>
      <w:r w:rsidRPr="00860AAF">
        <w:rPr>
          <w:rFonts w:asciiTheme="minorHAnsi" w:hAnsiTheme="minorHAnsi" w:cs="Helvetica"/>
          <w:sz w:val="23"/>
          <w:szCs w:val="23"/>
          <w:lang w:eastAsia="fr-CA"/>
        </w:rPr>
        <w:t>postsecondaires, des gouvernements et au sein de la communauté</w:t>
      </w:r>
      <w:r w:rsidR="00860AAF">
        <w:rPr>
          <w:rFonts w:asciiTheme="minorHAnsi" w:hAnsiTheme="minorHAnsi" w:cs="Helvetica"/>
          <w:sz w:val="23"/>
          <w:szCs w:val="23"/>
          <w:lang w:eastAsia="fr-CA"/>
        </w:rPr>
        <w:t xml:space="preserve"> franco-ontarienne</w:t>
      </w:r>
      <w:r w:rsidRPr="00860AAF">
        <w:rPr>
          <w:rFonts w:asciiTheme="minorHAnsi" w:hAnsiTheme="minorHAnsi" w:cs="Helvetica"/>
          <w:sz w:val="23"/>
          <w:szCs w:val="23"/>
          <w:lang w:eastAsia="fr-CA"/>
        </w:rPr>
        <w:t>;</w:t>
      </w:r>
    </w:p>
    <w:p w:rsidR="00860AAF" w:rsidRPr="00860AAF" w:rsidRDefault="00860AAF" w:rsidP="00AB621C">
      <w:pPr>
        <w:pStyle w:val="Paragraphedeliste"/>
        <w:ind w:left="1080"/>
        <w:rPr>
          <w:rFonts w:asciiTheme="minorHAnsi" w:hAnsiTheme="minorHAnsi" w:cs="Helvetica"/>
          <w:sz w:val="23"/>
          <w:szCs w:val="23"/>
          <w:lang w:eastAsia="fr-CA"/>
        </w:rPr>
      </w:pPr>
    </w:p>
    <w:p w:rsidR="00860AAF" w:rsidRDefault="0062281A" w:rsidP="00AB621C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860AAF">
        <w:rPr>
          <w:rFonts w:asciiTheme="minorHAnsi" w:hAnsiTheme="minorHAnsi" w:cs="Helvetica"/>
          <w:sz w:val="23"/>
          <w:szCs w:val="23"/>
          <w:lang w:eastAsia="fr-CA"/>
        </w:rPr>
        <w:t>Appuyer le recrutement des membr</w:t>
      </w:r>
      <w:r w:rsidR="000B0533">
        <w:rPr>
          <w:rFonts w:asciiTheme="minorHAnsi" w:hAnsiTheme="minorHAnsi" w:cs="Helvetica"/>
          <w:sz w:val="23"/>
          <w:szCs w:val="23"/>
          <w:lang w:eastAsia="fr-CA"/>
        </w:rPr>
        <w:t>es et faire la promotion des évè</w:t>
      </w:r>
      <w:r w:rsidRPr="00860AAF">
        <w:rPr>
          <w:rFonts w:asciiTheme="minorHAnsi" w:hAnsiTheme="minorHAnsi" w:cs="Helvetica"/>
          <w:sz w:val="23"/>
          <w:szCs w:val="23"/>
          <w:lang w:eastAsia="fr-CA"/>
        </w:rPr>
        <w:t>nements du</w:t>
      </w:r>
      <w:r w:rsidR="00860AAF">
        <w:rPr>
          <w:rFonts w:asciiTheme="minorHAnsi" w:hAnsiTheme="minorHAnsi" w:cs="Helvetica"/>
          <w:sz w:val="23"/>
          <w:szCs w:val="23"/>
          <w:lang w:eastAsia="fr-CA"/>
        </w:rPr>
        <w:t xml:space="preserve"> </w:t>
      </w:r>
      <w:r w:rsidRPr="00860AAF">
        <w:rPr>
          <w:rFonts w:asciiTheme="minorHAnsi" w:hAnsiTheme="minorHAnsi" w:cs="Helvetica"/>
          <w:sz w:val="23"/>
          <w:szCs w:val="23"/>
          <w:lang w:eastAsia="fr-CA"/>
        </w:rPr>
        <w:t>RÉFO sur les campus et dans la communauté;</w:t>
      </w:r>
    </w:p>
    <w:p w:rsidR="00860AAF" w:rsidRPr="00860AAF" w:rsidRDefault="00860AAF" w:rsidP="00AB621C">
      <w:pPr>
        <w:pStyle w:val="Paragraphedeliste"/>
        <w:ind w:left="1080"/>
        <w:rPr>
          <w:rFonts w:asciiTheme="minorHAnsi" w:hAnsiTheme="minorHAnsi" w:cs="Helvetica"/>
          <w:sz w:val="23"/>
          <w:szCs w:val="23"/>
          <w:lang w:eastAsia="fr-CA"/>
        </w:rPr>
      </w:pPr>
    </w:p>
    <w:p w:rsidR="00860AAF" w:rsidRDefault="00860AAF" w:rsidP="00AB621C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>
        <w:rPr>
          <w:rFonts w:asciiTheme="minorHAnsi" w:hAnsiTheme="minorHAnsi" w:cs="Helvetica"/>
          <w:sz w:val="23"/>
          <w:szCs w:val="23"/>
          <w:lang w:eastAsia="fr-CA"/>
        </w:rPr>
        <w:t>Appuyer la surveillance financière de l’organisme et appuyer la sélection de ressources humaines</w:t>
      </w:r>
      <w:r w:rsidR="0062281A" w:rsidRPr="00860AAF">
        <w:rPr>
          <w:rFonts w:asciiTheme="minorHAnsi" w:hAnsiTheme="minorHAnsi" w:cs="Helvetica"/>
          <w:sz w:val="23"/>
          <w:szCs w:val="23"/>
          <w:lang w:eastAsia="fr-CA"/>
        </w:rPr>
        <w:t>;</w:t>
      </w:r>
    </w:p>
    <w:p w:rsidR="00860AAF" w:rsidRPr="00860AAF" w:rsidRDefault="00860AAF" w:rsidP="00AB621C">
      <w:pPr>
        <w:pStyle w:val="Paragraphedeliste"/>
        <w:ind w:left="1080"/>
        <w:rPr>
          <w:rFonts w:asciiTheme="minorHAnsi" w:hAnsiTheme="minorHAnsi" w:cs="Helvetica"/>
          <w:sz w:val="23"/>
          <w:szCs w:val="23"/>
          <w:lang w:eastAsia="fr-CA"/>
        </w:rPr>
      </w:pPr>
    </w:p>
    <w:p w:rsidR="0062281A" w:rsidRPr="00860AAF" w:rsidRDefault="0062281A" w:rsidP="00AB621C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860AAF">
        <w:rPr>
          <w:rFonts w:asciiTheme="minorHAnsi" w:hAnsiTheme="minorHAnsi" w:cs="Helvetica"/>
          <w:sz w:val="23"/>
          <w:szCs w:val="23"/>
          <w:lang w:eastAsia="fr-CA"/>
        </w:rPr>
        <w:t>Fournir un appui général aux activités du Regroupement.</w:t>
      </w:r>
    </w:p>
    <w:p w:rsidR="003A3AB0" w:rsidRPr="00724603" w:rsidRDefault="003A3AB0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3"/>
          <w:szCs w:val="23"/>
          <w:lang w:eastAsia="fr-CA"/>
        </w:rPr>
      </w:pPr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 xml:space="preserve">Le/la </w:t>
      </w:r>
      <w:proofErr w:type="spellStart"/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>candidat</w:t>
      </w:r>
      <w:r w:rsidR="000B053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>.e</w:t>
      </w:r>
      <w:proofErr w:type="spellEnd"/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 xml:space="preserve"> </w:t>
      </w:r>
      <w:proofErr w:type="spellStart"/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>idéal</w:t>
      </w:r>
      <w:r w:rsidR="000B053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>.e</w:t>
      </w:r>
      <w:proofErr w:type="spellEnd"/>
      <w:r w:rsidRPr="00724603">
        <w:rPr>
          <w:rFonts w:asciiTheme="minorHAnsi" w:hAnsiTheme="minorHAnsi" w:cs="Helvetica-Bold"/>
          <w:b/>
          <w:bCs/>
          <w:sz w:val="23"/>
          <w:szCs w:val="23"/>
          <w:lang w:eastAsia="fr-CA"/>
        </w:rPr>
        <w:t xml:space="preserve"> aura les qualités suivantes :</w:t>
      </w:r>
    </w:p>
    <w:p w:rsidR="00860AAF" w:rsidRDefault="00860AAF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</w:p>
    <w:p w:rsidR="0062281A" w:rsidRPr="00724603" w:rsidRDefault="00860AAF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>
        <w:rPr>
          <w:rFonts w:asciiTheme="minorHAnsi" w:hAnsiTheme="minorHAnsi" w:cs="Helvetica"/>
          <w:sz w:val="23"/>
          <w:szCs w:val="23"/>
          <w:lang w:eastAsia="fr-CA"/>
        </w:rPr>
        <w:t>- Fort attachement aux valeurs et à la mission de l’organisme</w:t>
      </w:r>
      <w:r w:rsidR="0062281A" w:rsidRPr="00724603">
        <w:rPr>
          <w:rFonts w:asciiTheme="minorHAnsi" w:hAnsiTheme="minorHAnsi" w:cs="Helvetica"/>
          <w:sz w:val="23"/>
          <w:szCs w:val="23"/>
          <w:lang w:eastAsia="fr-CA"/>
        </w:rPr>
        <w:t>;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724603">
        <w:rPr>
          <w:rFonts w:asciiTheme="minorHAnsi" w:hAnsiTheme="minorHAnsi" w:cs="Helvetica"/>
          <w:sz w:val="23"/>
          <w:szCs w:val="23"/>
          <w:lang w:eastAsia="fr-CA"/>
        </w:rPr>
        <w:t>- Capacité de travailler en groupe et de façon autonome;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724603">
        <w:rPr>
          <w:rFonts w:asciiTheme="minorHAnsi" w:hAnsiTheme="minorHAnsi" w:cs="Helvetica"/>
          <w:sz w:val="23"/>
          <w:szCs w:val="23"/>
          <w:lang w:eastAsia="fr-CA"/>
        </w:rPr>
        <w:t>- Disponibilités flexibles;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724603">
        <w:rPr>
          <w:rFonts w:asciiTheme="minorHAnsi" w:hAnsiTheme="minorHAnsi" w:cs="Helvetica"/>
          <w:sz w:val="23"/>
          <w:szCs w:val="23"/>
          <w:lang w:eastAsia="fr-CA"/>
        </w:rPr>
        <w:t>- Connaissance des réseaux étudiants et communautaires franco-ontariens;</w:t>
      </w:r>
    </w:p>
    <w:p w:rsidR="0062281A" w:rsidRPr="00724603" w:rsidRDefault="0062281A" w:rsidP="00724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3"/>
          <w:szCs w:val="23"/>
          <w:lang w:eastAsia="fr-CA"/>
        </w:rPr>
      </w:pPr>
      <w:r w:rsidRPr="00724603">
        <w:rPr>
          <w:rFonts w:asciiTheme="minorHAnsi" w:hAnsiTheme="minorHAnsi" w:cs="Helvetica"/>
          <w:sz w:val="23"/>
          <w:szCs w:val="23"/>
          <w:lang w:eastAsia="fr-CA"/>
        </w:rPr>
        <w:t>- Expériences connexes.</w:t>
      </w:r>
    </w:p>
    <w:p w:rsidR="0062281A" w:rsidRPr="0062281A" w:rsidRDefault="0062281A" w:rsidP="0062281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  <w:lang w:eastAsia="fr-CA"/>
        </w:rPr>
      </w:pPr>
    </w:p>
    <w:p w:rsidR="0062281A" w:rsidRDefault="0062281A" w:rsidP="006228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</w:rPr>
      </w:pPr>
      <w:r w:rsidRPr="002B2091">
        <w:rPr>
          <w:rFonts w:ascii="Calibri-Bold" w:hAnsi="Calibri-Bold" w:cs="Calibri-Bold"/>
          <w:b/>
          <w:bCs/>
          <w:sz w:val="24"/>
        </w:rPr>
        <w:lastRenderedPageBreak/>
        <w:t>Informations générales</w:t>
      </w:r>
    </w:p>
    <w:p w:rsidR="00AB621C" w:rsidRPr="002B2091" w:rsidRDefault="00AB621C" w:rsidP="006228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2B2091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  <w:r w:rsidRPr="002B2091">
              <w:rPr>
                <w:rFonts w:cs="Calibri"/>
                <w:sz w:val="24"/>
                <w:lang w:val="fr-CA"/>
              </w:rPr>
              <w:t>Nom </w:t>
            </w:r>
            <w:r w:rsidR="00AB621C">
              <w:rPr>
                <w:rFonts w:cs="Calibri"/>
                <w:sz w:val="24"/>
                <w:lang w:val="fr-CA"/>
              </w:rPr>
              <w:t xml:space="preserve">complet </w:t>
            </w:r>
            <w:r w:rsidRPr="002B2091">
              <w:rPr>
                <w:rFonts w:cs="Calibri"/>
                <w:sz w:val="24"/>
                <w:lang w:val="fr-CA"/>
              </w:rPr>
              <w:t xml:space="preserve">: </w:t>
            </w: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  <w:r w:rsidRPr="002B2091">
              <w:rPr>
                <w:rFonts w:cs="Calibri"/>
                <w:sz w:val="24"/>
                <w:lang w:val="fr-CA"/>
              </w:rPr>
              <w:t xml:space="preserve">Institution et programme d’études : </w:t>
            </w: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3A3AB0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  <w:r>
              <w:rPr>
                <w:rFonts w:cs="Calibri"/>
                <w:sz w:val="24"/>
                <w:lang w:val="fr-CA"/>
              </w:rPr>
              <w:t>Année d’études (en 2015-2016</w:t>
            </w:r>
            <w:r w:rsidR="0062281A" w:rsidRPr="002B2091">
              <w:rPr>
                <w:rFonts w:cs="Calibri"/>
                <w:sz w:val="24"/>
                <w:lang w:val="fr-CA"/>
              </w:rPr>
              <w:t xml:space="preserve">) : </w:t>
            </w: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lang w:val="fr-CA"/>
              </w:rPr>
            </w:pPr>
            <w:r w:rsidRPr="002B2091">
              <w:rPr>
                <w:rFonts w:cs="Calibri"/>
                <w:sz w:val="24"/>
                <w:lang w:val="fr-CA"/>
              </w:rPr>
              <w:t xml:space="preserve">Poste : </w:t>
            </w:r>
            <w:r w:rsidRPr="002B2091">
              <w:rPr>
                <w:rFonts w:cs="Calibri"/>
                <w:b/>
                <w:sz w:val="24"/>
                <w:lang w:val="fr-CA"/>
              </w:rPr>
              <w:t>Membre du conseil exécutif</w:t>
            </w: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  <w:r w:rsidRPr="002B2091">
              <w:rPr>
                <w:rFonts w:cs="Calibri"/>
                <w:sz w:val="24"/>
                <w:lang w:val="fr-CA"/>
              </w:rPr>
              <w:t>Coordonnées (téléphone et courriel) :</w:t>
            </w:r>
            <w:r w:rsidR="003A3AB0">
              <w:rPr>
                <w:rFonts w:cs="Calibri"/>
                <w:sz w:val="24"/>
                <w:lang w:val="fr-CA"/>
              </w:rPr>
              <w:t xml:space="preserve"> </w:t>
            </w:r>
            <w:r w:rsidRPr="002B2091">
              <w:rPr>
                <w:rFonts w:cs="Calibri"/>
                <w:sz w:val="24"/>
                <w:lang w:val="fr-CA"/>
              </w:rPr>
              <w:t xml:space="preserve"> </w:t>
            </w: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24"/>
                <w:lang w:val="fr-CA"/>
              </w:rPr>
            </w:pPr>
          </w:p>
        </w:tc>
      </w:tr>
    </w:tbl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</w:rPr>
      </w:pP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</w:rPr>
      </w:pP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</w:rPr>
      </w:pPr>
      <w:r w:rsidRPr="002B2091">
        <w:rPr>
          <w:rFonts w:ascii="Calibri-Bold" w:hAnsi="Calibri-Bold" w:cs="Calibri-Bold"/>
          <w:b/>
          <w:bCs/>
          <w:sz w:val="24"/>
        </w:rPr>
        <w:t>Questions à court développement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</w:rPr>
      </w:pPr>
    </w:p>
    <w:p w:rsidR="0062281A" w:rsidRPr="002B2091" w:rsidRDefault="0062281A" w:rsidP="0062281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 w:rsidRPr="002B2091">
        <w:rPr>
          <w:rFonts w:cs="Calibri"/>
          <w:sz w:val="24"/>
        </w:rPr>
        <w:t>Comment avez-vous entendu parler du RÉFO?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883BFE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62281A" w:rsidRPr="002B2091" w:rsidRDefault="0062281A" w:rsidP="0062281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 w:rsidRPr="002B2091">
        <w:rPr>
          <w:rFonts w:cs="Calibri"/>
          <w:sz w:val="24"/>
        </w:rPr>
        <w:t>Quelles sont vos expériences précédentes dans le domaine étudiant, de la francophonie et/ou communautaire?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883BFE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62281A" w:rsidRPr="002B2091" w:rsidRDefault="0062281A" w:rsidP="0062281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 w:rsidRPr="002B2091">
        <w:rPr>
          <w:rFonts w:cs="Calibri"/>
          <w:sz w:val="24"/>
        </w:rPr>
        <w:t>Qu’est-ce qui vous motive à vous présenter comme membre du conseil exécutif du RÉFO?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883BFE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62281A" w:rsidRPr="002B2091" w:rsidRDefault="0062281A" w:rsidP="0062281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 w:rsidRPr="002B2091">
        <w:rPr>
          <w:rFonts w:cs="Calibri"/>
          <w:sz w:val="24"/>
        </w:rPr>
        <w:t>Que croyez-vous pouvoir apporter au CA du RÉFO?</w:t>
      </w:r>
      <w:r w:rsidR="00860AAF">
        <w:rPr>
          <w:rFonts w:cs="Calibri"/>
          <w:sz w:val="24"/>
        </w:rPr>
        <w:t xml:space="preserve"> Quelle est votre vision d’avenir pour l’organisme?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883BFE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860AAF" w:rsidRDefault="00860AAF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62281A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AB621C" w:rsidRPr="002B2091" w:rsidRDefault="00AB621C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62281A" w:rsidRPr="002B2091" w:rsidRDefault="0062281A" w:rsidP="0062281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 w:rsidRPr="002B2091">
        <w:rPr>
          <w:rFonts w:cs="Calibri"/>
          <w:sz w:val="24"/>
        </w:rPr>
        <w:lastRenderedPageBreak/>
        <w:t>Quels sont pour vous les enjeux étudiants auxquels vous aimeriez le plus contribuer? Pourquoi?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2B2091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724603" w:rsidRDefault="00724603" w:rsidP="00724603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</w:p>
    <w:p w:rsidR="0062281A" w:rsidRPr="002B2091" w:rsidRDefault="00860AAF" w:rsidP="0062281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Votre horaire vous permettra-t-il de participer à des</w:t>
      </w:r>
      <w:r w:rsidR="0062281A" w:rsidRPr="002B2091">
        <w:rPr>
          <w:rFonts w:cs="Calibri"/>
          <w:sz w:val="24"/>
        </w:rPr>
        <w:t xml:space="preserve"> rencontres hebdomadaires d’une durée approximative </w:t>
      </w:r>
      <w:r>
        <w:rPr>
          <w:rFonts w:cs="Calibri"/>
          <w:sz w:val="24"/>
        </w:rPr>
        <w:t>de deux</w:t>
      </w:r>
      <w:r w:rsidR="0062281A" w:rsidRPr="002B2091">
        <w:rPr>
          <w:rFonts w:cs="Calibri"/>
          <w:sz w:val="24"/>
        </w:rPr>
        <w:t xml:space="preserve"> heure</w:t>
      </w:r>
      <w:r>
        <w:rPr>
          <w:rFonts w:cs="Calibri"/>
          <w:sz w:val="24"/>
        </w:rPr>
        <w:t>s et à certaines activités de représentation dans la communauté</w:t>
      </w:r>
      <w:r w:rsidR="0062281A" w:rsidRPr="002B2091">
        <w:rPr>
          <w:rFonts w:cs="Calibri"/>
          <w:sz w:val="24"/>
        </w:rPr>
        <w:t xml:space="preserve"> ?</w:t>
      </w:r>
    </w:p>
    <w:p w:rsidR="0062281A" w:rsidRPr="002B2091" w:rsidRDefault="0062281A" w:rsidP="006228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62281A" w:rsidRPr="00883BFE" w:rsidTr="00AA54AB">
        <w:tc>
          <w:tcPr>
            <w:tcW w:w="5000" w:type="pct"/>
          </w:tcPr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62281A" w:rsidRPr="002B2091" w:rsidRDefault="0062281A" w:rsidP="00AA54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DD5CE1" w:rsidRPr="002B2091" w:rsidRDefault="00DD5CE1" w:rsidP="00DD5CE1">
      <w:pPr>
        <w:autoSpaceDE w:val="0"/>
        <w:autoSpaceDN w:val="0"/>
        <w:adjustRightInd w:val="0"/>
        <w:spacing w:after="0" w:line="240" w:lineRule="auto"/>
      </w:pPr>
    </w:p>
    <w:p w:rsidR="0062281A" w:rsidRPr="00DD5CE1" w:rsidRDefault="0062281A" w:rsidP="00DD5CE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 w:rsidRPr="00DD5CE1">
        <w:rPr>
          <w:rFonts w:cs="Calibri"/>
          <w:sz w:val="24"/>
        </w:rPr>
        <w:t>Quelles sont vos forces en réunions et évènements?</w:t>
      </w:r>
    </w:p>
    <w:p w:rsidR="00DD5CE1" w:rsidRDefault="00DD5CE1" w:rsidP="00DD5C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DD5CE1" w:rsidRPr="00883BFE" w:rsidTr="000A2A8A">
        <w:tc>
          <w:tcPr>
            <w:tcW w:w="5000" w:type="pct"/>
          </w:tcPr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DD5CE1" w:rsidRDefault="00DD5CE1" w:rsidP="00DD5C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62281A" w:rsidRDefault="00DD5CE1" w:rsidP="00DD5CE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Voudriez-vous partager d’autres informations ou c</w:t>
      </w:r>
      <w:r w:rsidR="0062281A" w:rsidRPr="002B2091">
        <w:rPr>
          <w:rFonts w:cs="Calibri"/>
          <w:sz w:val="24"/>
        </w:rPr>
        <w:t>ommentaires</w:t>
      </w:r>
      <w:r>
        <w:rPr>
          <w:rFonts w:cs="Calibri"/>
          <w:sz w:val="24"/>
        </w:rPr>
        <w:t xml:space="preserve"> ?</w:t>
      </w:r>
    </w:p>
    <w:p w:rsidR="00DD5CE1" w:rsidRDefault="00DD5CE1" w:rsidP="00DD5C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Style w:val="TableauNor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DD5CE1" w:rsidRPr="00883BFE" w:rsidTr="000A2A8A">
        <w:tc>
          <w:tcPr>
            <w:tcW w:w="5000" w:type="pct"/>
          </w:tcPr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  <w:p w:rsidR="00DD5CE1" w:rsidRPr="002B2091" w:rsidRDefault="00DD5CE1" w:rsidP="000A2A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lang w:val="fr-CA"/>
              </w:rPr>
            </w:pPr>
          </w:p>
        </w:tc>
      </w:tr>
    </w:tbl>
    <w:p w:rsidR="00DD5CE1" w:rsidRDefault="00DD5CE1" w:rsidP="00724603">
      <w:pPr>
        <w:shd w:val="clear" w:color="auto" w:fill="FFFFFF"/>
        <w:spacing w:before="331" w:after="331"/>
        <w:jc w:val="both"/>
        <w:rPr>
          <w:rFonts w:asciiTheme="minorHAnsi" w:hAnsiTheme="minorHAnsi"/>
          <w:b/>
          <w:color w:val="000000"/>
          <w:lang w:eastAsia="fr-CA"/>
        </w:rPr>
      </w:pPr>
      <w:r>
        <w:rPr>
          <w:rFonts w:asciiTheme="minorHAnsi" w:hAnsiTheme="minorHAnsi"/>
          <w:b/>
          <w:color w:val="000000"/>
          <w:lang w:eastAsia="fr-CA"/>
        </w:rPr>
        <w:t xml:space="preserve">*Une fois que la date limite du 2 décembre sera passée, le Conseil d’administration étudiera les candidatures et coordonnera un processus d’entrevues. Seules les personnes appelées en entrevue seront contactées. </w:t>
      </w:r>
    </w:p>
    <w:p w:rsidR="00724603" w:rsidRPr="00AB621C" w:rsidRDefault="00DD5CE1" w:rsidP="00AB621C">
      <w:pPr>
        <w:shd w:val="clear" w:color="auto" w:fill="FFFFFF"/>
        <w:spacing w:before="331" w:after="331"/>
        <w:jc w:val="both"/>
        <w:rPr>
          <w:rFonts w:asciiTheme="minorHAnsi" w:hAnsiTheme="minorHAnsi"/>
          <w:b/>
          <w:color w:val="000000"/>
          <w:lang w:eastAsia="fr-CA"/>
        </w:rPr>
      </w:pPr>
      <w:r>
        <w:rPr>
          <w:rFonts w:asciiTheme="minorHAnsi" w:hAnsiTheme="minorHAnsi"/>
          <w:b/>
          <w:color w:val="000000"/>
          <w:lang w:eastAsia="fr-CA"/>
        </w:rPr>
        <w:t xml:space="preserve">Pour de plus amples renseignements sur le rôle de coprésidence, veuillez communiquer avec Geneviève </w:t>
      </w:r>
      <w:proofErr w:type="spellStart"/>
      <w:r>
        <w:rPr>
          <w:rFonts w:asciiTheme="minorHAnsi" w:hAnsiTheme="minorHAnsi"/>
          <w:b/>
          <w:color w:val="000000"/>
          <w:lang w:eastAsia="fr-CA"/>
        </w:rPr>
        <w:t>Borris</w:t>
      </w:r>
      <w:proofErr w:type="spellEnd"/>
      <w:r w:rsidR="00AB621C">
        <w:rPr>
          <w:rFonts w:asciiTheme="minorHAnsi" w:hAnsiTheme="minorHAnsi"/>
          <w:b/>
          <w:color w:val="000000"/>
          <w:lang w:eastAsia="fr-CA"/>
        </w:rPr>
        <w:t>, coprésidente du RÉFO</w:t>
      </w:r>
      <w:r>
        <w:rPr>
          <w:rFonts w:asciiTheme="minorHAnsi" w:hAnsiTheme="minorHAnsi"/>
          <w:b/>
          <w:color w:val="000000"/>
          <w:lang w:eastAsia="fr-CA"/>
        </w:rPr>
        <w:t xml:space="preserve"> au 613-857-1333 ou </w:t>
      </w:r>
      <w:proofErr w:type="gramStart"/>
      <w:r>
        <w:rPr>
          <w:rFonts w:asciiTheme="minorHAnsi" w:hAnsiTheme="minorHAnsi"/>
          <w:b/>
          <w:color w:val="000000"/>
          <w:lang w:eastAsia="fr-CA"/>
        </w:rPr>
        <w:t xml:space="preserve">au </w:t>
      </w:r>
      <w:hyperlink r:id="rId9" w:history="1">
        <w:r w:rsidR="00AB621C" w:rsidRPr="00AE44D7">
          <w:rPr>
            <w:rStyle w:val="Lienhypertexte"/>
            <w:rFonts w:asciiTheme="minorHAnsi" w:hAnsiTheme="minorHAnsi"/>
            <w:b/>
            <w:lang w:eastAsia="fr-CA"/>
          </w:rPr>
          <w:t>info@refo.ca</w:t>
        </w:r>
        <w:proofErr w:type="gramEnd"/>
      </w:hyperlink>
      <w:r w:rsidR="00AB621C">
        <w:rPr>
          <w:rFonts w:asciiTheme="minorHAnsi" w:hAnsiTheme="minorHAnsi"/>
          <w:b/>
          <w:color w:val="000000"/>
          <w:lang w:eastAsia="fr-CA"/>
        </w:rPr>
        <w:t xml:space="preserve">. </w:t>
      </w:r>
    </w:p>
    <w:sectPr w:rsidR="00724603" w:rsidRPr="00AB621C" w:rsidSect="00860AAF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E0" w:rsidRDefault="009841E0" w:rsidP="00E66B8E">
      <w:pPr>
        <w:spacing w:after="0" w:line="240" w:lineRule="auto"/>
      </w:pPr>
      <w:r>
        <w:separator/>
      </w:r>
    </w:p>
  </w:endnote>
  <w:endnote w:type="continuationSeparator" w:id="0">
    <w:p w:rsidR="009841E0" w:rsidRDefault="009841E0" w:rsidP="00E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">
    <w:altName w:val="Calibri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 Text TF Alt">
    <w:altName w:val="Times New Roman"/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023078"/>
      <w:docPartObj>
        <w:docPartGallery w:val="Page Numbers (Bottom of Page)"/>
        <w:docPartUnique/>
      </w:docPartObj>
    </w:sdtPr>
    <w:sdtEndPr/>
    <w:sdtContent>
      <w:p w:rsidR="000E422A" w:rsidRDefault="000E42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B9" w:rsidRPr="00DB76B9">
          <w:rPr>
            <w:noProof/>
            <w:lang w:val="fr-FR"/>
          </w:rPr>
          <w:t>3</w:t>
        </w:r>
        <w:r>
          <w:fldChar w:fldCharType="end"/>
        </w:r>
      </w:p>
    </w:sdtContent>
  </w:sdt>
  <w:p w:rsidR="000E422A" w:rsidRDefault="000E42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86" w:type="dxa"/>
      <w:tblInd w:w="5070" w:type="dxa"/>
      <w:tblLayout w:type="fixed"/>
      <w:tblLook w:val="04A0" w:firstRow="1" w:lastRow="0" w:firstColumn="1" w:lastColumn="0" w:noHBand="0" w:noVBand="1"/>
    </w:tblPr>
    <w:tblGrid>
      <w:gridCol w:w="1842"/>
      <w:gridCol w:w="3544"/>
    </w:tblGrid>
    <w:tr w:rsidR="00EE733C" w:rsidRPr="00E92702" w:rsidTr="009A6D4F">
      <w:tc>
        <w:tcPr>
          <w:tcW w:w="1842" w:type="dxa"/>
          <w:shd w:val="clear" w:color="auto" w:fill="auto"/>
        </w:tcPr>
        <w:p w:rsidR="00EE733C" w:rsidRPr="000058DE" w:rsidRDefault="007A7588" w:rsidP="004B54C5">
          <w:pPr>
            <w:pStyle w:val="Sansinterligne1"/>
            <w:ind w:right="-7"/>
            <w:jc w:val="right"/>
            <w:rPr>
              <w:rFonts w:ascii="Neutra Text TF Alt" w:hAnsi="Neutra Text TF Alt"/>
              <w:sz w:val="16"/>
              <w:szCs w:val="16"/>
              <w:lang w:val="en-CA"/>
            </w:rPr>
          </w:pPr>
          <w:r w:rsidRPr="000058DE">
            <w:rPr>
              <w:rFonts w:ascii="Neutra Text TF Alt" w:hAnsi="Neutra Text TF Alt"/>
              <w:noProof/>
              <w:sz w:val="16"/>
              <w:szCs w:val="16"/>
              <w:lang w:eastAsia="fr-CA"/>
            </w:rPr>
            <w:drawing>
              <wp:inline distT="0" distB="0" distL="0" distR="0">
                <wp:extent cx="362585" cy="414020"/>
                <wp:effectExtent l="0" t="0" r="0" b="5080"/>
                <wp:docPr id="2" name="Image 2" descr="Logo réseaux sociaux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éseaux sociaux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:rsidR="00EE733C" w:rsidRPr="000058DE" w:rsidRDefault="00EE733C" w:rsidP="004B54C5">
          <w:pPr>
            <w:pStyle w:val="Sansinterligne1"/>
            <w:ind w:right="-7"/>
            <w:rPr>
              <w:rFonts w:ascii="Neutra Text TF Alt" w:hAnsi="Neutra Text TF Alt"/>
              <w:sz w:val="16"/>
              <w:szCs w:val="16"/>
              <w:lang w:val="en-CA"/>
            </w:rPr>
          </w:pPr>
          <w:r w:rsidRPr="000058DE">
            <w:rPr>
              <w:rFonts w:ascii="Neutra Text TF Alt" w:hAnsi="Neutra Text TF Alt"/>
              <w:sz w:val="16"/>
              <w:szCs w:val="16"/>
              <w:lang w:val="en-CA"/>
            </w:rPr>
            <w:t>202 - 135, rue Alice, Ottawa (Ontario) K1L 7X5</w:t>
          </w:r>
        </w:p>
        <w:p w:rsidR="00EE733C" w:rsidRPr="000058DE" w:rsidRDefault="00EE733C" w:rsidP="004B54C5">
          <w:pPr>
            <w:pStyle w:val="Sansinterligne1"/>
            <w:ind w:right="-7"/>
            <w:rPr>
              <w:rFonts w:ascii="Neutra Text TF Alt" w:hAnsi="Neutra Text TF Alt"/>
              <w:sz w:val="16"/>
              <w:szCs w:val="16"/>
              <w:lang w:val="en-CA"/>
            </w:rPr>
          </w:pPr>
          <w:r w:rsidRPr="000058DE">
            <w:rPr>
              <w:rFonts w:ascii="Neutra Text TF Alt" w:hAnsi="Neutra Text TF Alt"/>
              <w:sz w:val="16"/>
              <w:szCs w:val="16"/>
              <w:lang w:val="en-CA"/>
            </w:rPr>
            <w:t>info@refo.ca | 613-857-133 | www.refo.ca</w:t>
          </w:r>
        </w:p>
      </w:tc>
    </w:tr>
  </w:tbl>
  <w:p w:rsidR="00EE733C" w:rsidRPr="009A6D4F" w:rsidRDefault="00EE733C" w:rsidP="00F27455">
    <w:pPr>
      <w:pStyle w:val="Sansinterligne1"/>
      <w:ind w:right="-7"/>
      <w:jc w:val="center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E0" w:rsidRDefault="009841E0" w:rsidP="00E66B8E">
      <w:pPr>
        <w:spacing w:after="0" w:line="240" w:lineRule="auto"/>
      </w:pPr>
      <w:r>
        <w:separator/>
      </w:r>
    </w:p>
  </w:footnote>
  <w:footnote w:type="continuationSeparator" w:id="0">
    <w:p w:rsidR="009841E0" w:rsidRDefault="009841E0" w:rsidP="00E6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3C" w:rsidRDefault="00EE733C" w:rsidP="00F27455">
    <w:pPr>
      <w:pStyle w:val="Sansinterligne1"/>
      <w:ind w:right="-7"/>
      <w:jc w:val="center"/>
      <w:rPr>
        <w:b/>
      </w:rPr>
    </w:pPr>
  </w:p>
  <w:p w:rsidR="00EE733C" w:rsidRPr="00F27455" w:rsidRDefault="007A7588" w:rsidP="00F27455">
    <w:pPr>
      <w:pStyle w:val="Sansinterligne1"/>
      <w:ind w:right="-7"/>
      <w:jc w:val="center"/>
      <w:rPr>
        <w:b/>
      </w:rPr>
    </w:pPr>
    <w:r>
      <w:rPr>
        <w:b/>
        <w:noProof/>
        <w:lang w:eastAsia="fr-CA"/>
      </w:rPr>
      <w:drawing>
        <wp:inline distT="0" distB="0" distL="0" distR="0">
          <wp:extent cx="2113280" cy="862330"/>
          <wp:effectExtent l="0" t="0" r="1270" b="0"/>
          <wp:docPr id="1" name="Image 1" descr="Logo RÉFO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ÉFO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33C" w:rsidRPr="00F27455">
      <w:rPr>
        <w:rFonts w:cs="Arial"/>
        <w:color w:val="000000"/>
        <w:sz w:val="16"/>
        <w:szCs w:val="16"/>
        <w:lang w:val="en-CA"/>
      </w:rPr>
      <w:t xml:space="preserve"> </w:t>
    </w:r>
  </w:p>
  <w:p w:rsidR="00EE733C" w:rsidRPr="00F27455" w:rsidRDefault="00EE733C" w:rsidP="00F27455">
    <w:pPr>
      <w:pStyle w:val="En-tte"/>
      <w:jc w:val="center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E65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E1BF7"/>
    <w:multiLevelType w:val="hybridMultilevel"/>
    <w:tmpl w:val="FF12E8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41A"/>
    <w:multiLevelType w:val="hybridMultilevel"/>
    <w:tmpl w:val="C3540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FF1"/>
    <w:multiLevelType w:val="hybridMultilevel"/>
    <w:tmpl w:val="8D849D84"/>
    <w:lvl w:ilvl="0" w:tplc="44B2D3F2">
      <w:start w:val="1"/>
      <w:numFmt w:val="decimal"/>
      <w:lvlText w:val="%1)"/>
      <w:lvlJc w:val="left"/>
      <w:pPr>
        <w:ind w:left="720" w:hanging="360"/>
      </w:pPr>
      <w:rPr>
        <w:rFonts w:ascii="Arial" w:eastAsia="Cambria" w:hAnsi="Arial" w:cs="Times New Roman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2AB0"/>
    <w:multiLevelType w:val="hybridMultilevel"/>
    <w:tmpl w:val="C70CB7F2"/>
    <w:lvl w:ilvl="0" w:tplc="D652A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962A5"/>
    <w:multiLevelType w:val="hybridMultilevel"/>
    <w:tmpl w:val="43D82C0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575C36"/>
    <w:multiLevelType w:val="hybridMultilevel"/>
    <w:tmpl w:val="81482D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2D16B4"/>
    <w:multiLevelType w:val="hybridMultilevel"/>
    <w:tmpl w:val="70AAC80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1354B"/>
    <w:multiLevelType w:val="hybridMultilevel"/>
    <w:tmpl w:val="76A8A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44E0"/>
    <w:multiLevelType w:val="hybridMultilevel"/>
    <w:tmpl w:val="70B06BA8"/>
    <w:lvl w:ilvl="0" w:tplc="28C44F6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B287D"/>
    <w:multiLevelType w:val="hybridMultilevel"/>
    <w:tmpl w:val="00841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47934"/>
    <w:multiLevelType w:val="hybridMultilevel"/>
    <w:tmpl w:val="0DA4C5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53328"/>
    <w:multiLevelType w:val="hybridMultilevel"/>
    <w:tmpl w:val="A2A2A8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96992"/>
    <w:multiLevelType w:val="hybridMultilevel"/>
    <w:tmpl w:val="A3220060"/>
    <w:lvl w:ilvl="0" w:tplc="48C639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47BB7"/>
    <w:multiLevelType w:val="hybridMultilevel"/>
    <w:tmpl w:val="F1C4B52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F5CCB"/>
    <w:multiLevelType w:val="hybridMultilevel"/>
    <w:tmpl w:val="62804E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0F68"/>
    <w:multiLevelType w:val="multilevel"/>
    <w:tmpl w:val="5708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72432"/>
    <w:multiLevelType w:val="hybridMultilevel"/>
    <w:tmpl w:val="814CD4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D4576"/>
    <w:multiLevelType w:val="hybridMultilevel"/>
    <w:tmpl w:val="B06A74C4"/>
    <w:lvl w:ilvl="0" w:tplc="0EC29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00F7"/>
    <w:multiLevelType w:val="hybridMultilevel"/>
    <w:tmpl w:val="4EA0CDF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63832"/>
    <w:multiLevelType w:val="hybridMultilevel"/>
    <w:tmpl w:val="104819A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761E04"/>
    <w:multiLevelType w:val="hybridMultilevel"/>
    <w:tmpl w:val="5592155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A6817"/>
    <w:multiLevelType w:val="hybridMultilevel"/>
    <w:tmpl w:val="4EBAA450"/>
    <w:lvl w:ilvl="0" w:tplc="D652A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D13C9"/>
    <w:multiLevelType w:val="hybridMultilevel"/>
    <w:tmpl w:val="7D8828D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35521"/>
    <w:multiLevelType w:val="hybridMultilevel"/>
    <w:tmpl w:val="9AE2577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360FA"/>
    <w:multiLevelType w:val="hybridMultilevel"/>
    <w:tmpl w:val="5F8040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8EC"/>
    <w:multiLevelType w:val="hybridMultilevel"/>
    <w:tmpl w:val="551EB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A024D"/>
    <w:multiLevelType w:val="hybridMultilevel"/>
    <w:tmpl w:val="CDF24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851C2"/>
    <w:multiLevelType w:val="hybridMultilevel"/>
    <w:tmpl w:val="88582A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5584C"/>
    <w:multiLevelType w:val="hybridMultilevel"/>
    <w:tmpl w:val="43BE291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13EBA"/>
    <w:multiLevelType w:val="hybridMultilevel"/>
    <w:tmpl w:val="5F9074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C3D5A"/>
    <w:multiLevelType w:val="hybridMultilevel"/>
    <w:tmpl w:val="AA529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170D1"/>
    <w:multiLevelType w:val="hybridMultilevel"/>
    <w:tmpl w:val="981AC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0247"/>
    <w:multiLevelType w:val="hybridMultilevel"/>
    <w:tmpl w:val="30549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7DA8"/>
    <w:multiLevelType w:val="hybridMultilevel"/>
    <w:tmpl w:val="D2966B62"/>
    <w:lvl w:ilvl="0" w:tplc="2334C2C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92602"/>
    <w:multiLevelType w:val="multilevel"/>
    <w:tmpl w:val="A4969A1A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36" w15:restartNumberingAfterBreak="0">
    <w:nsid w:val="67236D08"/>
    <w:multiLevelType w:val="hybridMultilevel"/>
    <w:tmpl w:val="41A848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CB769C"/>
    <w:multiLevelType w:val="hybridMultilevel"/>
    <w:tmpl w:val="41BAD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E5C96"/>
    <w:multiLevelType w:val="hybridMultilevel"/>
    <w:tmpl w:val="7860743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E37434"/>
    <w:multiLevelType w:val="hybridMultilevel"/>
    <w:tmpl w:val="A5BCA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B4BBF"/>
    <w:multiLevelType w:val="hybridMultilevel"/>
    <w:tmpl w:val="52305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43F96"/>
    <w:multiLevelType w:val="hybridMultilevel"/>
    <w:tmpl w:val="4CBC58C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DB1E17"/>
    <w:multiLevelType w:val="hybridMultilevel"/>
    <w:tmpl w:val="FE384A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524C6"/>
    <w:multiLevelType w:val="hybridMultilevel"/>
    <w:tmpl w:val="CC50C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E3DED"/>
    <w:multiLevelType w:val="hybridMultilevel"/>
    <w:tmpl w:val="271E2D24"/>
    <w:lvl w:ilvl="0" w:tplc="1AFC901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277C2E38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F6518A"/>
    <w:multiLevelType w:val="hybridMultilevel"/>
    <w:tmpl w:val="D850F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C7F99"/>
    <w:multiLevelType w:val="hybridMultilevel"/>
    <w:tmpl w:val="D28AA41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74417"/>
    <w:multiLevelType w:val="hybridMultilevel"/>
    <w:tmpl w:val="E67CA540"/>
    <w:lvl w:ilvl="0" w:tplc="830CF7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1FD0"/>
    <w:multiLevelType w:val="hybridMultilevel"/>
    <w:tmpl w:val="49827C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9"/>
  </w:num>
  <w:num w:numId="5">
    <w:abstractNumId w:val="16"/>
  </w:num>
  <w:num w:numId="6">
    <w:abstractNumId w:val="47"/>
  </w:num>
  <w:num w:numId="7">
    <w:abstractNumId w:val="22"/>
  </w:num>
  <w:num w:numId="8">
    <w:abstractNumId w:val="4"/>
  </w:num>
  <w:num w:numId="9">
    <w:abstractNumId w:val="3"/>
  </w:num>
  <w:num w:numId="10">
    <w:abstractNumId w:val="38"/>
  </w:num>
  <w:num w:numId="11">
    <w:abstractNumId w:val="2"/>
  </w:num>
  <w:num w:numId="12">
    <w:abstractNumId w:val="15"/>
  </w:num>
  <w:num w:numId="13">
    <w:abstractNumId w:val="48"/>
  </w:num>
  <w:num w:numId="14">
    <w:abstractNumId w:val="14"/>
  </w:num>
  <w:num w:numId="15">
    <w:abstractNumId w:val="41"/>
  </w:num>
  <w:num w:numId="16">
    <w:abstractNumId w:val="23"/>
  </w:num>
  <w:num w:numId="17">
    <w:abstractNumId w:val="46"/>
  </w:num>
  <w:num w:numId="18">
    <w:abstractNumId w:val="24"/>
  </w:num>
  <w:num w:numId="19">
    <w:abstractNumId w:val="1"/>
  </w:num>
  <w:num w:numId="20">
    <w:abstractNumId w:val="39"/>
  </w:num>
  <w:num w:numId="21">
    <w:abstractNumId w:val="27"/>
  </w:num>
  <w:num w:numId="22">
    <w:abstractNumId w:val="33"/>
  </w:num>
  <w:num w:numId="23">
    <w:abstractNumId w:val="43"/>
  </w:num>
  <w:num w:numId="24">
    <w:abstractNumId w:val="32"/>
  </w:num>
  <w:num w:numId="25">
    <w:abstractNumId w:val="28"/>
  </w:num>
  <w:num w:numId="26">
    <w:abstractNumId w:val="0"/>
  </w:num>
  <w:num w:numId="27">
    <w:abstractNumId w:val="13"/>
  </w:num>
  <w:num w:numId="28">
    <w:abstractNumId w:val="26"/>
  </w:num>
  <w:num w:numId="29">
    <w:abstractNumId w:val="5"/>
  </w:num>
  <w:num w:numId="30">
    <w:abstractNumId w:val="36"/>
  </w:num>
  <w:num w:numId="31">
    <w:abstractNumId w:val="34"/>
  </w:num>
  <w:num w:numId="32">
    <w:abstractNumId w:val="6"/>
  </w:num>
  <w:num w:numId="33">
    <w:abstractNumId w:val="21"/>
  </w:num>
  <w:num w:numId="34">
    <w:abstractNumId w:val="7"/>
  </w:num>
  <w:num w:numId="35">
    <w:abstractNumId w:val="12"/>
  </w:num>
  <w:num w:numId="36">
    <w:abstractNumId w:val="18"/>
  </w:num>
  <w:num w:numId="37">
    <w:abstractNumId w:val="44"/>
  </w:num>
  <w:num w:numId="38">
    <w:abstractNumId w:val="40"/>
  </w:num>
  <w:num w:numId="39">
    <w:abstractNumId w:val="10"/>
  </w:num>
  <w:num w:numId="40">
    <w:abstractNumId w:val="29"/>
  </w:num>
  <w:num w:numId="41">
    <w:abstractNumId w:val="31"/>
  </w:num>
  <w:num w:numId="42">
    <w:abstractNumId w:val="8"/>
  </w:num>
  <w:num w:numId="43">
    <w:abstractNumId w:val="35"/>
  </w:num>
  <w:num w:numId="44">
    <w:abstractNumId w:val="37"/>
  </w:num>
  <w:num w:numId="45">
    <w:abstractNumId w:val="45"/>
  </w:num>
  <w:num w:numId="46">
    <w:abstractNumId w:val="25"/>
  </w:num>
  <w:num w:numId="47">
    <w:abstractNumId w:val="30"/>
  </w:num>
  <w:num w:numId="48">
    <w:abstractNumId w:val="4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88"/>
    <w:rsid w:val="000058DE"/>
    <w:rsid w:val="00015D94"/>
    <w:rsid w:val="000212C1"/>
    <w:rsid w:val="0004117F"/>
    <w:rsid w:val="00076D68"/>
    <w:rsid w:val="0008523B"/>
    <w:rsid w:val="000B0533"/>
    <w:rsid w:val="000C2FAA"/>
    <w:rsid w:val="000C50E7"/>
    <w:rsid w:val="000E422A"/>
    <w:rsid w:val="000E777A"/>
    <w:rsid w:val="00105727"/>
    <w:rsid w:val="00112699"/>
    <w:rsid w:val="00170FD6"/>
    <w:rsid w:val="001C37B9"/>
    <w:rsid w:val="001D1DB7"/>
    <w:rsid w:val="001E3F98"/>
    <w:rsid w:val="001F0BDD"/>
    <w:rsid w:val="0020219B"/>
    <w:rsid w:val="00203599"/>
    <w:rsid w:val="00227155"/>
    <w:rsid w:val="00271FCB"/>
    <w:rsid w:val="00292783"/>
    <w:rsid w:val="002C01C4"/>
    <w:rsid w:val="002D093F"/>
    <w:rsid w:val="002E64D5"/>
    <w:rsid w:val="003147C9"/>
    <w:rsid w:val="00350289"/>
    <w:rsid w:val="00390A8B"/>
    <w:rsid w:val="003A3AB0"/>
    <w:rsid w:val="00400A50"/>
    <w:rsid w:val="004536D0"/>
    <w:rsid w:val="00456761"/>
    <w:rsid w:val="004A0470"/>
    <w:rsid w:val="004B54C5"/>
    <w:rsid w:val="004E59A6"/>
    <w:rsid w:val="00521C88"/>
    <w:rsid w:val="00523001"/>
    <w:rsid w:val="005C635F"/>
    <w:rsid w:val="00621B18"/>
    <w:rsid w:val="0062281A"/>
    <w:rsid w:val="006606C2"/>
    <w:rsid w:val="006629FD"/>
    <w:rsid w:val="006761FA"/>
    <w:rsid w:val="0069286A"/>
    <w:rsid w:val="006A3E90"/>
    <w:rsid w:val="0070430A"/>
    <w:rsid w:val="00724603"/>
    <w:rsid w:val="00736EF6"/>
    <w:rsid w:val="007A7588"/>
    <w:rsid w:val="007C3338"/>
    <w:rsid w:val="007C3E6D"/>
    <w:rsid w:val="007D0122"/>
    <w:rsid w:val="007D1048"/>
    <w:rsid w:val="007D5127"/>
    <w:rsid w:val="007E1A21"/>
    <w:rsid w:val="008244FE"/>
    <w:rsid w:val="00846D4E"/>
    <w:rsid w:val="00860AAF"/>
    <w:rsid w:val="00873E46"/>
    <w:rsid w:val="00877E96"/>
    <w:rsid w:val="00885C95"/>
    <w:rsid w:val="008919FA"/>
    <w:rsid w:val="008C5BC7"/>
    <w:rsid w:val="00930F12"/>
    <w:rsid w:val="0095164A"/>
    <w:rsid w:val="00974F22"/>
    <w:rsid w:val="009841E0"/>
    <w:rsid w:val="009A179F"/>
    <w:rsid w:val="009A6D4F"/>
    <w:rsid w:val="009F38D2"/>
    <w:rsid w:val="009F578A"/>
    <w:rsid w:val="00A913D5"/>
    <w:rsid w:val="00AB621C"/>
    <w:rsid w:val="00AE0C50"/>
    <w:rsid w:val="00B3464E"/>
    <w:rsid w:val="00BB6ADF"/>
    <w:rsid w:val="00C16C06"/>
    <w:rsid w:val="00C44605"/>
    <w:rsid w:val="00C54F31"/>
    <w:rsid w:val="00C80115"/>
    <w:rsid w:val="00CA6A29"/>
    <w:rsid w:val="00CD7DF5"/>
    <w:rsid w:val="00D05A17"/>
    <w:rsid w:val="00D3111D"/>
    <w:rsid w:val="00D36178"/>
    <w:rsid w:val="00D90FDC"/>
    <w:rsid w:val="00DB586F"/>
    <w:rsid w:val="00DB76B9"/>
    <w:rsid w:val="00DD5CE1"/>
    <w:rsid w:val="00DE2926"/>
    <w:rsid w:val="00E138D0"/>
    <w:rsid w:val="00E13A4E"/>
    <w:rsid w:val="00E66B8E"/>
    <w:rsid w:val="00E8752D"/>
    <w:rsid w:val="00E92702"/>
    <w:rsid w:val="00EA30C4"/>
    <w:rsid w:val="00EC6C5D"/>
    <w:rsid w:val="00EE733C"/>
    <w:rsid w:val="00EF428E"/>
    <w:rsid w:val="00F16FC6"/>
    <w:rsid w:val="00F27455"/>
    <w:rsid w:val="00F31DBF"/>
    <w:rsid w:val="00F763B8"/>
    <w:rsid w:val="00F77A3D"/>
    <w:rsid w:val="00F8084A"/>
    <w:rsid w:val="00FB728C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4B9C68-B029-4691-9105-C0DB1483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6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733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CD3566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C09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94D"/>
  </w:style>
  <w:style w:type="paragraph" w:styleId="Pieddepage">
    <w:name w:val="footer"/>
    <w:basedOn w:val="Normal"/>
    <w:link w:val="PieddepageCar"/>
    <w:uiPriority w:val="99"/>
    <w:unhideWhenUsed/>
    <w:rsid w:val="00BC09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94D"/>
  </w:style>
  <w:style w:type="paragraph" w:styleId="Textedebulles">
    <w:name w:val="Balloon Text"/>
    <w:basedOn w:val="Normal"/>
    <w:link w:val="TextedebullesCar"/>
    <w:uiPriority w:val="99"/>
    <w:semiHidden/>
    <w:unhideWhenUsed/>
    <w:rsid w:val="00BC09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094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70FC9"/>
    <w:rPr>
      <w:color w:val="0000FF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670FC9"/>
    <w:pPr>
      <w:ind w:left="720"/>
      <w:contextualSpacing/>
    </w:pPr>
  </w:style>
  <w:style w:type="paragraph" w:styleId="NormalWeb">
    <w:name w:val="Normal (Web)"/>
    <w:basedOn w:val="Normal"/>
    <w:uiPriority w:val="99"/>
    <w:rsid w:val="00717207"/>
    <w:pPr>
      <w:spacing w:beforeLines="1" w:afterLines="1" w:after="0" w:line="240" w:lineRule="auto"/>
    </w:pPr>
    <w:rPr>
      <w:rFonts w:ascii="Times" w:hAnsi="Times"/>
      <w:sz w:val="20"/>
      <w:szCs w:val="20"/>
      <w:lang w:val="en-GB"/>
    </w:rPr>
  </w:style>
  <w:style w:type="character" w:styleId="Marquedecommentaire">
    <w:name w:val="annotation reference"/>
    <w:semiHidden/>
    <w:rsid w:val="00B4568C"/>
    <w:rPr>
      <w:sz w:val="18"/>
    </w:rPr>
  </w:style>
  <w:style w:type="paragraph" w:styleId="Commentaire">
    <w:name w:val="annotation text"/>
    <w:basedOn w:val="Normal"/>
    <w:semiHidden/>
    <w:rsid w:val="00B4568C"/>
    <w:rPr>
      <w:sz w:val="24"/>
      <w:szCs w:val="24"/>
    </w:rPr>
  </w:style>
  <w:style w:type="paragraph" w:styleId="Objetducommentaire">
    <w:name w:val="annotation subject"/>
    <w:basedOn w:val="Commentaire"/>
    <w:next w:val="Commentaire"/>
    <w:semiHidden/>
    <w:rsid w:val="00B4568C"/>
    <w:rPr>
      <w:sz w:val="22"/>
      <w:szCs w:val="22"/>
    </w:rPr>
  </w:style>
  <w:style w:type="paragraph" w:customStyle="1" w:styleId="Sansinterligne10">
    <w:name w:val="Sans interligne1"/>
    <w:uiPriority w:val="1"/>
    <w:qFormat/>
    <w:rsid w:val="006629FD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2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21">
    <w:name w:val="Grille moyenne 21"/>
    <w:uiPriority w:val="1"/>
    <w:qFormat/>
    <w:rsid w:val="0004117F"/>
    <w:rPr>
      <w:rFonts w:ascii="Arial" w:hAnsi="Arial"/>
      <w:sz w:val="24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FB728C"/>
    <w:rPr>
      <w:rFonts w:ascii="Cambria" w:eastAsia="Cambria" w:hAnsi="Cambria"/>
      <w:sz w:val="24"/>
      <w:szCs w:val="24"/>
      <w:lang w:val="fr-F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illedetableauclaire1">
    <w:name w:val="Grille de tableau claire1"/>
    <w:uiPriority w:val="32"/>
    <w:qFormat/>
    <w:rsid w:val="00D05A17"/>
    <w:rPr>
      <w:b/>
      <w:bCs/>
      <w:smallCaps/>
      <w:color w:val="5B9BD5"/>
      <w:spacing w:val="5"/>
    </w:rPr>
  </w:style>
  <w:style w:type="character" w:customStyle="1" w:styleId="Titre1Car">
    <w:name w:val="Titre 1 Car"/>
    <w:link w:val="Titre1"/>
    <w:uiPriority w:val="9"/>
    <w:rsid w:val="00EE733C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customStyle="1" w:styleId="TableauGrille31">
    <w:name w:val="Tableau Grille 31"/>
    <w:basedOn w:val="Titre1"/>
    <w:next w:val="Normal"/>
    <w:uiPriority w:val="39"/>
    <w:unhideWhenUsed/>
    <w:qFormat/>
    <w:rsid w:val="00EE733C"/>
    <w:pPr>
      <w:keepLines/>
      <w:spacing w:before="480" w:after="0"/>
      <w:outlineLvl w:val="9"/>
    </w:pPr>
    <w:rPr>
      <w:color w:val="365F91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E733C"/>
    <w:pPr>
      <w:spacing w:before="120" w:after="0"/>
    </w:pPr>
    <w:rPr>
      <w:rFonts w:ascii="Cambria" w:hAnsi="Cambria"/>
      <w:b/>
      <w:sz w:val="24"/>
      <w:szCs w:val="24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EE733C"/>
    <w:pPr>
      <w:spacing w:after="0"/>
      <w:ind w:left="220"/>
    </w:pPr>
    <w:rPr>
      <w:rFonts w:ascii="Cambria" w:hAnsi="Cambria"/>
      <w:b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EE733C"/>
    <w:pPr>
      <w:spacing w:after="0"/>
      <w:ind w:left="440"/>
    </w:pPr>
    <w:rPr>
      <w:rFonts w:ascii="Cambria" w:hAnsi="Cambria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E733C"/>
    <w:pPr>
      <w:spacing w:after="0"/>
      <w:ind w:left="660"/>
    </w:pPr>
    <w:rPr>
      <w:rFonts w:ascii="Cambria" w:hAnsi="Cambria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E733C"/>
    <w:pPr>
      <w:spacing w:after="0"/>
      <w:ind w:left="880"/>
    </w:pPr>
    <w:rPr>
      <w:rFonts w:ascii="Cambria" w:hAnsi="Cambria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E733C"/>
    <w:pPr>
      <w:spacing w:after="0"/>
      <w:ind w:left="1100"/>
    </w:pPr>
    <w:rPr>
      <w:rFonts w:ascii="Cambria" w:hAnsi="Cambria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E733C"/>
    <w:pPr>
      <w:spacing w:after="0"/>
      <w:ind w:left="1320"/>
    </w:pPr>
    <w:rPr>
      <w:rFonts w:ascii="Cambria" w:hAnsi="Cambria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E733C"/>
    <w:pPr>
      <w:spacing w:after="0"/>
      <w:ind w:left="1540"/>
    </w:pPr>
    <w:rPr>
      <w:rFonts w:ascii="Cambria" w:hAnsi="Cambria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E733C"/>
    <w:pPr>
      <w:spacing w:after="0"/>
      <w:ind w:left="1760"/>
    </w:pPr>
    <w:rPr>
      <w:rFonts w:ascii="Cambria" w:hAnsi="Cambria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EE733C"/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EE733C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EE733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03599"/>
    <w:pPr>
      <w:spacing w:after="160" w:line="259" w:lineRule="auto"/>
      <w:ind w:left="720"/>
      <w:contextualSpacing/>
    </w:pPr>
  </w:style>
  <w:style w:type="paragraph" w:styleId="Sansinterligne">
    <w:name w:val="No Spacing"/>
    <w:qFormat/>
    <w:rsid w:val="00203599"/>
    <w:rPr>
      <w:sz w:val="22"/>
      <w:szCs w:val="22"/>
      <w:lang w:eastAsia="en-US"/>
    </w:rPr>
  </w:style>
  <w:style w:type="table" w:customStyle="1" w:styleId="TableNormal">
    <w:name w:val="Table Normal"/>
    <w:rsid w:val="000E42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lorfulList-Accent11">
    <w:name w:val="Colorful List - Accent 11"/>
    <w:rsid w:val="000E422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Lucida Grande" w:eastAsia="Arial Unicode MS" w:hAnsi="Arial Unicode MS" w:cs="Arial Unicode MS"/>
      <w:color w:val="000000"/>
      <w:sz w:val="24"/>
      <w:szCs w:val="24"/>
      <w:u w:color="000000"/>
      <w:bdr w:val="nil"/>
      <w:lang w:val="fr-FR"/>
    </w:rPr>
  </w:style>
  <w:style w:type="paragraph" w:customStyle="1" w:styleId="Grilleclaire-Accent31">
    <w:name w:val="Grille claire - Accent 31"/>
    <w:rsid w:val="000E422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  <w:lang w:val="fr-FR"/>
    </w:rPr>
  </w:style>
  <w:style w:type="character" w:customStyle="1" w:styleId="apple-converted-space">
    <w:name w:val="apple-converted-space"/>
    <w:basedOn w:val="Policepardfaut"/>
    <w:rsid w:val="000212C1"/>
  </w:style>
  <w:style w:type="table" w:customStyle="1" w:styleId="TableauNorm">
    <w:name w:val="Tableau Norm"/>
    <w:uiPriority w:val="99"/>
    <w:semiHidden/>
    <w:rsid w:val="0062281A"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">
    <w:name w:val="Lien hype"/>
    <w:uiPriority w:val="99"/>
    <w:rsid w:val="00622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fo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ef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%20R&#201;FO\Dropbox\Communication%20et%20liaison\2.%20Logo%20R&#201;FO\Document%20avec%20en-t&#234;te%20R&#201;F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B3087-F54D-4BCC-8547-CA56C327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avec en-tête RÉFO</Template>
  <TotalTime>105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</vt:lpstr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</dc:title>
  <dc:subject/>
  <dc:creator>DG RÉFO</dc:creator>
  <cp:keywords/>
  <cp:lastModifiedBy>Regroupement étudiant franco-ontarien</cp:lastModifiedBy>
  <cp:revision>5</cp:revision>
  <cp:lastPrinted>2015-07-09T14:50:00Z</cp:lastPrinted>
  <dcterms:created xsi:type="dcterms:W3CDTF">2015-11-16T19:34:00Z</dcterms:created>
  <dcterms:modified xsi:type="dcterms:W3CDTF">2015-11-23T16:25:00Z</dcterms:modified>
</cp:coreProperties>
</file>